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B" w:rsidRDefault="00C4208B" w:rsidP="00C4208B">
      <w:pPr>
        <w:jc w:val="center"/>
        <w:rPr>
          <w:b/>
        </w:rPr>
      </w:pPr>
      <w:r w:rsidRPr="004009D9">
        <w:rPr>
          <w:b/>
        </w:rPr>
        <w:t>ПЛАН РАБОТЫ</w:t>
      </w:r>
    </w:p>
    <w:p w:rsidR="00C4208B" w:rsidRPr="004009D9" w:rsidRDefault="00C4208B" w:rsidP="00C4208B">
      <w:pPr>
        <w:jc w:val="center"/>
        <w:rPr>
          <w:b/>
        </w:rPr>
      </w:pPr>
      <w:r>
        <w:rPr>
          <w:b/>
        </w:rPr>
        <w:t>тренера-преподавателя с детьми находящимися в ТЖС и СОП</w:t>
      </w:r>
    </w:p>
    <w:p w:rsidR="00C4208B" w:rsidRPr="00A43C98" w:rsidRDefault="00C4208B" w:rsidP="00C4208B"/>
    <w:p w:rsidR="00C4208B" w:rsidRPr="00F6604F" w:rsidRDefault="00C4208B" w:rsidP="00C4208B">
      <w:pPr>
        <w:rPr>
          <w:b/>
        </w:rPr>
      </w:pPr>
      <w:r>
        <w:t>Тренер-преподаватель: …………………………………………………..</w:t>
      </w:r>
    </w:p>
    <w:p w:rsidR="00C4208B" w:rsidRPr="00F6604F" w:rsidRDefault="00C4208B" w:rsidP="00C4208B">
      <w:pPr>
        <w:jc w:val="center"/>
      </w:pPr>
      <w:r w:rsidRPr="00F6604F">
        <w:t>Список детей:</w:t>
      </w:r>
    </w:p>
    <w:p w:rsidR="00C4208B" w:rsidRPr="00C4208B" w:rsidRDefault="00C4208B" w:rsidP="00C4208B">
      <w:r w:rsidRPr="00C4208B">
        <w:t>…………………………………………</w:t>
      </w:r>
    </w:p>
    <w:p w:rsidR="00C4208B" w:rsidRDefault="00C4208B" w:rsidP="00C4208B">
      <w:pPr>
        <w:rPr>
          <w:u w:val="single"/>
        </w:rPr>
      </w:pPr>
    </w:p>
    <w:p w:rsidR="00C4208B" w:rsidRPr="00C4208B" w:rsidRDefault="00C4208B" w:rsidP="00C4208B">
      <w:pPr>
        <w:rPr>
          <w:u w:val="single"/>
        </w:rPr>
      </w:pPr>
      <w:r>
        <w:rPr>
          <w:b/>
          <w:bCs/>
        </w:rPr>
        <w:t>Цель:</w:t>
      </w:r>
      <w:r>
        <w:t xml:space="preserve"> защита и улучшение положения детей, находящихся в трудной жизненной ситуации и социально опасном положении, укрепление системы профилактики безнадзорности и правонарушений несовершеннолетних.</w:t>
      </w:r>
    </w:p>
    <w:p w:rsidR="00C4208B" w:rsidRDefault="00C4208B" w:rsidP="00C4208B">
      <w:pPr>
        <w:pStyle w:val="a3"/>
      </w:pPr>
    </w:p>
    <w:p w:rsidR="00C4208B" w:rsidRDefault="00C4208B" w:rsidP="00C4208B">
      <w:pPr>
        <w:pStyle w:val="a3"/>
      </w:pPr>
      <w:r>
        <w:rPr>
          <w:b/>
          <w:bCs/>
        </w:rPr>
        <w:t xml:space="preserve">Задачи: </w:t>
      </w:r>
    </w:p>
    <w:p w:rsidR="00C4208B" w:rsidRDefault="00C4208B" w:rsidP="00C4208B">
      <w:pPr>
        <w:pStyle w:val="a3"/>
      </w:pPr>
      <w:r>
        <w:t>1. Изучение личности учащихся в целях обеспечения индивидуального и дифференцированного подхода в процессе обучения и воспитания.</w:t>
      </w:r>
    </w:p>
    <w:p w:rsidR="00C4208B" w:rsidRDefault="00C4208B" w:rsidP="00C4208B">
      <w:pPr>
        <w:pStyle w:val="a3"/>
      </w:pPr>
      <w:r>
        <w:t>2. Оказание медико-психологической поддержки, коррекция и реабилитация детей и семей «группы риска».</w:t>
      </w:r>
    </w:p>
    <w:p w:rsidR="00C4208B" w:rsidRDefault="00C4208B" w:rsidP="00C4208B">
      <w:pPr>
        <w:pStyle w:val="a3"/>
      </w:pPr>
      <w:r>
        <w:t>3. Организация мониторинговых наблюдений, отражающих современное состояние и динамику детской безнадзорности и беспризорности.</w:t>
      </w:r>
    </w:p>
    <w:p w:rsidR="00C4208B" w:rsidRDefault="00C4208B" w:rsidP="00C4208B">
      <w:pPr>
        <w:pStyle w:val="a3"/>
      </w:pPr>
      <w:r>
        <w:t xml:space="preserve">4. Профессиональная ориентация социально </w:t>
      </w:r>
      <w:proofErr w:type="spellStart"/>
      <w:r>
        <w:t>дезадаптированных</w:t>
      </w:r>
      <w:proofErr w:type="spellEnd"/>
      <w:r>
        <w:t xml:space="preserve"> подростков, организация их досуга.</w:t>
      </w:r>
    </w:p>
    <w:p w:rsidR="00C4208B" w:rsidRPr="00471A54" w:rsidRDefault="00C4208B" w:rsidP="00C420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471A54">
        <w:rPr>
          <w:b/>
          <w:sz w:val="28"/>
          <w:szCs w:val="28"/>
        </w:rPr>
        <w:t>П</w:t>
      </w:r>
      <w:proofErr w:type="gramEnd"/>
      <w:r w:rsidRPr="00471A54">
        <w:rPr>
          <w:b/>
          <w:sz w:val="28"/>
          <w:szCs w:val="28"/>
        </w:rPr>
        <w:t xml:space="preserve"> Л А 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559"/>
        <w:gridCol w:w="2410"/>
      </w:tblGrid>
      <w:tr w:rsidR="00C4208B" w:rsidRPr="005B0710" w:rsidTr="00087CB0">
        <w:tc>
          <w:tcPr>
            <w:tcW w:w="675" w:type="dxa"/>
          </w:tcPr>
          <w:p w:rsidR="00C4208B" w:rsidRPr="005B0710" w:rsidRDefault="00C4208B" w:rsidP="00087CB0">
            <w:pPr>
              <w:rPr>
                <w:sz w:val="28"/>
                <w:szCs w:val="28"/>
              </w:rPr>
            </w:pPr>
            <w:r w:rsidRPr="005B0710">
              <w:rPr>
                <w:sz w:val="28"/>
                <w:szCs w:val="28"/>
              </w:rPr>
              <w:t>№</w:t>
            </w:r>
          </w:p>
          <w:p w:rsidR="00C4208B" w:rsidRPr="005B0710" w:rsidRDefault="00C4208B" w:rsidP="00087CB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B07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710">
              <w:rPr>
                <w:sz w:val="28"/>
                <w:szCs w:val="28"/>
              </w:rPr>
              <w:t>/</w:t>
            </w:r>
            <w:proofErr w:type="spellStart"/>
            <w:r w:rsidRPr="005B07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C4208B" w:rsidRPr="005B0710" w:rsidRDefault="00C4208B" w:rsidP="00087CB0">
            <w:pPr>
              <w:rPr>
                <w:sz w:val="28"/>
                <w:szCs w:val="28"/>
              </w:rPr>
            </w:pPr>
            <w:r w:rsidRPr="005B071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C4208B" w:rsidRPr="005B0710" w:rsidRDefault="00C4208B" w:rsidP="00087CB0">
            <w:pPr>
              <w:rPr>
                <w:sz w:val="28"/>
                <w:szCs w:val="28"/>
              </w:rPr>
            </w:pPr>
            <w:r w:rsidRPr="005B0710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4208B" w:rsidRPr="005B0710" w:rsidRDefault="00C4208B" w:rsidP="00087CB0">
            <w:pPr>
              <w:rPr>
                <w:sz w:val="28"/>
                <w:szCs w:val="28"/>
              </w:rPr>
            </w:pPr>
            <w:r w:rsidRPr="005B0710">
              <w:rPr>
                <w:sz w:val="28"/>
                <w:szCs w:val="28"/>
              </w:rPr>
              <w:t>ответственные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1</w:t>
            </w:r>
          </w:p>
        </w:tc>
        <w:tc>
          <w:tcPr>
            <w:tcW w:w="4820" w:type="dxa"/>
          </w:tcPr>
          <w:p w:rsidR="00C4208B" w:rsidRPr="008D4CCB" w:rsidRDefault="00C4208B" w:rsidP="00087CB0">
            <w:r>
              <w:t>Ведение учета посещаемости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2</w:t>
            </w:r>
          </w:p>
        </w:tc>
        <w:tc>
          <w:tcPr>
            <w:tcW w:w="4820" w:type="dxa"/>
          </w:tcPr>
          <w:p w:rsidR="00C4208B" w:rsidRPr="008D4CCB" w:rsidRDefault="00C4208B" w:rsidP="00087CB0">
            <w:r w:rsidRPr="00E51107">
              <w:t>Мониторинг достижений</w:t>
            </w:r>
            <w:r>
              <w:t xml:space="preserve"> (ф</w:t>
            </w:r>
            <w:r w:rsidRPr="00891981">
              <w:t xml:space="preserve">ормирование </w:t>
            </w:r>
            <w:proofErr w:type="spellStart"/>
            <w:r w:rsidRPr="00891981">
              <w:t>портфолио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3</w:t>
            </w:r>
          </w:p>
        </w:tc>
        <w:tc>
          <w:tcPr>
            <w:tcW w:w="4820" w:type="dxa"/>
          </w:tcPr>
          <w:p w:rsidR="00C4208B" w:rsidRPr="008D4CCB" w:rsidRDefault="00C4208B" w:rsidP="00087CB0">
            <w:r>
              <w:t>Профилактические беседы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  <w:r>
              <w:t>, зам. директора по УВР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4</w:t>
            </w:r>
          </w:p>
        </w:tc>
        <w:tc>
          <w:tcPr>
            <w:tcW w:w="4820" w:type="dxa"/>
          </w:tcPr>
          <w:p w:rsidR="00C4208B" w:rsidRPr="008D4CCB" w:rsidRDefault="00C4208B" w:rsidP="00087CB0">
            <w:r>
              <w:t>Выявление фактов вовлечения несовершеннолетних в совершение правонарушений и преступлений.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  <w:r>
              <w:t>, зам. директора по УВР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5</w:t>
            </w:r>
          </w:p>
        </w:tc>
        <w:tc>
          <w:tcPr>
            <w:tcW w:w="4820" w:type="dxa"/>
          </w:tcPr>
          <w:p w:rsidR="00C4208B" w:rsidRPr="008D4CCB" w:rsidRDefault="00C4208B" w:rsidP="00087CB0">
            <w:r>
              <w:t>Повышение правовой грамотности несовершеннолетних «Права и обязанности детей»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  <w:r>
              <w:t>, зам. директора по УВР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Default="00C4208B" w:rsidP="00087CB0">
            <w:r>
              <w:t>6</w:t>
            </w:r>
          </w:p>
        </w:tc>
        <w:tc>
          <w:tcPr>
            <w:tcW w:w="4820" w:type="dxa"/>
          </w:tcPr>
          <w:p w:rsidR="00C4208B" w:rsidRPr="008D4CCB" w:rsidRDefault="00C4208B" w:rsidP="00087CB0">
            <w:r w:rsidRPr="008D4CCB">
              <w:t xml:space="preserve">Мониторинг образовательных потребностей </w:t>
            </w:r>
            <w:proofErr w:type="gramStart"/>
            <w:r w:rsidRPr="008D4CCB">
              <w:t>обучающейся</w:t>
            </w:r>
            <w:proofErr w:type="gramEnd"/>
          </w:p>
        </w:tc>
        <w:tc>
          <w:tcPr>
            <w:tcW w:w="1559" w:type="dxa"/>
          </w:tcPr>
          <w:p w:rsidR="00C4208B" w:rsidRPr="008D4CCB" w:rsidRDefault="00C4208B" w:rsidP="00087CB0">
            <w:pPr>
              <w:jc w:val="center"/>
            </w:pPr>
            <w:r>
              <w:t>сентябрь-октябрь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8D4CCB">
              <w:t>тренер-преподаватель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Pr="00E51107" w:rsidRDefault="00C4208B" w:rsidP="00087CB0">
            <w:r>
              <w:t>7</w:t>
            </w:r>
          </w:p>
        </w:tc>
        <w:tc>
          <w:tcPr>
            <w:tcW w:w="4820" w:type="dxa"/>
          </w:tcPr>
          <w:p w:rsidR="00C4208B" w:rsidRPr="00E51107" w:rsidRDefault="00C4208B" w:rsidP="00087CB0">
            <w:r w:rsidRPr="00E51107">
              <w:t>Плановый врачебный контроль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2 раза в год</w:t>
            </w:r>
          </w:p>
        </w:tc>
        <w:tc>
          <w:tcPr>
            <w:tcW w:w="2410" w:type="dxa"/>
          </w:tcPr>
          <w:p w:rsidR="00C4208B" w:rsidRPr="00E51107" w:rsidRDefault="00C4208B" w:rsidP="00087CB0">
            <w:r>
              <w:t>Артинская ЦРБ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Pr="00E51107" w:rsidRDefault="00C4208B" w:rsidP="00087CB0">
            <w:r>
              <w:t>8</w:t>
            </w:r>
          </w:p>
        </w:tc>
        <w:tc>
          <w:tcPr>
            <w:tcW w:w="4820" w:type="dxa"/>
          </w:tcPr>
          <w:p w:rsidR="00C4208B" w:rsidRPr="00E51107" w:rsidRDefault="00C4208B" w:rsidP="00087CB0">
            <w:r w:rsidRPr="008D4CCB">
              <w:t>Обеспечение просмотров соревнований с участием лучших спортсменов России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Pr="00E51107" w:rsidRDefault="00C4208B" w:rsidP="00087CB0">
            <w:r>
              <w:t>9</w:t>
            </w:r>
          </w:p>
        </w:tc>
        <w:tc>
          <w:tcPr>
            <w:tcW w:w="4820" w:type="dxa"/>
          </w:tcPr>
          <w:p w:rsidR="00C4208B" w:rsidRPr="00E51107" w:rsidRDefault="00C4208B" w:rsidP="00087CB0">
            <w:r w:rsidRPr="00E51107">
              <w:t>Инди</w:t>
            </w:r>
            <w:r>
              <w:t xml:space="preserve">видуальная работа с родителями </w:t>
            </w:r>
            <w:r w:rsidRPr="00E51107">
              <w:t>и привлечение их</w:t>
            </w:r>
            <w:r>
              <w:t xml:space="preserve"> к совместной работе с учащимся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тренер-преподаватель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Pr="00E51107" w:rsidRDefault="00C4208B" w:rsidP="00087CB0">
            <w:r>
              <w:t>10</w:t>
            </w:r>
          </w:p>
        </w:tc>
        <w:tc>
          <w:tcPr>
            <w:tcW w:w="4820" w:type="dxa"/>
          </w:tcPr>
          <w:p w:rsidR="00C4208B" w:rsidRPr="00E51107" w:rsidRDefault="00C4208B" w:rsidP="00087CB0">
            <w:r w:rsidRPr="00E51107">
              <w:t>Обеспечение выезда на соревнования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Администрация ДЮСШ</w:t>
            </w:r>
          </w:p>
        </w:tc>
      </w:tr>
      <w:tr w:rsidR="00C4208B" w:rsidRPr="005B0710" w:rsidTr="00087CB0">
        <w:tc>
          <w:tcPr>
            <w:tcW w:w="675" w:type="dxa"/>
          </w:tcPr>
          <w:p w:rsidR="00C4208B" w:rsidRPr="00E51107" w:rsidRDefault="00C4208B" w:rsidP="00087CB0">
            <w:r>
              <w:t>11</w:t>
            </w:r>
          </w:p>
        </w:tc>
        <w:tc>
          <w:tcPr>
            <w:tcW w:w="4820" w:type="dxa"/>
          </w:tcPr>
          <w:p w:rsidR="00C4208B" w:rsidRPr="00E51107" w:rsidRDefault="00C4208B" w:rsidP="00087CB0">
            <w:r>
              <w:t>Привлечение к участию в мероприятиях школы, таких как конкурс «Спортсмен года»</w:t>
            </w:r>
          </w:p>
        </w:tc>
        <w:tc>
          <w:tcPr>
            <w:tcW w:w="1559" w:type="dxa"/>
          </w:tcPr>
          <w:p w:rsidR="00C4208B" w:rsidRPr="00E51107" w:rsidRDefault="00C4208B" w:rsidP="00087CB0">
            <w:r w:rsidRPr="00E51107">
              <w:t>весь период</w:t>
            </w:r>
          </w:p>
        </w:tc>
        <w:tc>
          <w:tcPr>
            <w:tcW w:w="2410" w:type="dxa"/>
          </w:tcPr>
          <w:p w:rsidR="00C4208B" w:rsidRPr="00E51107" w:rsidRDefault="00C4208B" w:rsidP="00087CB0">
            <w:r w:rsidRPr="00E51107">
              <w:t>Администрация ДЮСШ</w:t>
            </w:r>
          </w:p>
        </w:tc>
      </w:tr>
    </w:tbl>
    <w:p w:rsidR="00C4208B" w:rsidRDefault="00C4208B" w:rsidP="00C4208B">
      <w:pPr>
        <w:rPr>
          <w:sz w:val="28"/>
          <w:szCs w:val="28"/>
        </w:rPr>
      </w:pPr>
    </w:p>
    <w:p w:rsidR="00E92B3A" w:rsidRDefault="00C4208B">
      <w:r>
        <w:rPr>
          <w:sz w:val="28"/>
          <w:szCs w:val="28"/>
        </w:rPr>
        <w:t xml:space="preserve">                                </w:t>
      </w:r>
      <w:r>
        <w:t>Тренер- преподаватель:  ………………………………</w:t>
      </w:r>
    </w:p>
    <w:sectPr w:rsidR="00E92B3A" w:rsidSect="00F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8B"/>
    <w:rsid w:val="00270510"/>
    <w:rsid w:val="006B38C4"/>
    <w:rsid w:val="006D214B"/>
    <w:rsid w:val="00786A26"/>
    <w:rsid w:val="00A00411"/>
    <w:rsid w:val="00A738C3"/>
    <w:rsid w:val="00C4208B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8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2017-12-01T06:47:00Z</dcterms:created>
  <dcterms:modified xsi:type="dcterms:W3CDTF">2017-12-01T06:49:00Z</dcterms:modified>
</cp:coreProperties>
</file>